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E0" w:rsidRPr="00D821E0" w:rsidRDefault="00D821E0" w:rsidP="00D821E0">
      <w:pPr>
        <w:rPr>
          <w:b/>
        </w:rPr>
      </w:pPr>
    </w:p>
    <w:p w:rsidR="00D821E0" w:rsidRPr="00D821E0" w:rsidRDefault="00D821E0" w:rsidP="00D821E0">
      <w:pPr>
        <w:jc w:val="center"/>
        <w:rPr>
          <w:b/>
        </w:rPr>
      </w:pPr>
      <w:r w:rsidRPr="00D821E0">
        <w:rPr>
          <w:b/>
          <w:bCs/>
        </w:rPr>
        <w:t>LAND PURCHASE REPORTS</w:t>
      </w:r>
    </w:p>
    <w:p w:rsidR="00D821E0" w:rsidRPr="00D821E0" w:rsidRDefault="00D821E0" w:rsidP="00D821E0">
      <w:pPr>
        <w:rPr>
          <w:b/>
        </w:rPr>
      </w:pPr>
    </w:p>
    <w:p w:rsidR="00D821E0" w:rsidRPr="00D821E0" w:rsidRDefault="00D821E0" w:rsidP="00D821E0">
      <w:r w:rsidRPr="00D821E0">
        <w:t xml:space="preserve">Please complete and send </w:t>
      </w:r>
      <w:r w:rsidR="0068715D">
        <w:t>to the conservation officer you are working with at Rainforest Trust</w:t>
      </w:r>
      <w:bookmarkStart w:id="0" w:name="_GoBack"/>
      <w:bookmarkEnd w:id="0"/>
      <w:r w:rsidRPr="00D821E0">
        <w:t>.</w:t>
      </w:r>
    </w:p>
    <w:p w:rsidR="00D821E0" w:rsidRPr="00D821E0" w:rsidRDefault="00D821E0" w:rsidP="00D821E0"/>
    <w:tbl>
      <w:tblPr>
        <w:tblW w:w="9360" w:type="dxa"/>
        <w:tblLook w:val="0000" w:firstRow="0" w:lastRow="0" w:firstColumn="0" w:lastColumn="0" w:noHBand="0" w:noVBand="0"/>
      </w:tblPr>
      <w:tblGrid>
        <w:gridCol w:w="4311"/>
        <w:gridCol w:w="2975"/>
        <w:gridCol w:w="13"/>
        <w:gridCol w:w="2035"/>
        <w:gridCol w:w="26"/>
      </w:tblGrid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Please fill in the blanks</w:t>
            </w:r>
          </w:p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I.  Cover information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Project Title: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Country: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Partner name: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Reporting Period: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Contact person: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Telephone: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E-mail: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II.  Property Information</w:t>
            </w:r>
          </w:p>
        </w:tc>
        <w:tc>
          <w:tcPr>
            <w:tcW w:w="158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Name of property: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Type of Acquisition (e.g. Title/possession):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Reserve name (if available):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Department/Province/State: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Closest Community/Town: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Previous owner name: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New property owner: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Permanent Property Manager: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III.  AREA / MAP</w:t>
            </w:r>
          </w:p>
        </w:tc>
        <w:tc>
          <w:tcPr>
            <w:tcW w:w="158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Total Area (hectares) on titles: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Total Area (hectares) mapped: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New Total Area of Reserve (hectares) on titles: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New Total Area of Reserve (hectares) mapped: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Boundaries established and GPS track file: (Please attach if available)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Yes/No</w:t>
            </w:r>
          </w:p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Map available: (Please attach if available)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Yes/No</w:t>
            </w:r>
          </w:p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GIS information and files available: (Please attach if available)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Yes/No</w:t>
            </w:r>
          </w:p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IV.  PROPERTY DESCRIPTION</w:t>
            </w:r>
          </w:p>
        </w:tc>
        <w:tc>
          <w:tcPr>
            <w:tcW w:w="158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Habitat/Ecosystem type: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Elevation (meters) 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lastRenderedPageBreak/>
              <w:t>% or area (ha) of natural vegetation: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Area requiring reforestation (ha) 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Infrastructure on the property (buildings, trails, etc.):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List IUCN Endangered, Threatened, or Vulnerable species that have been CONFIRMED to occur on acquired land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Other information: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V.  TRANSACTION DATES</w:t>
            </w:r>
          </w:p>
        </w:tc>
        <w:tc>
          <w:tcPr>
            <w:tcW w:w="158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Date of possession of property (date buyer assumed responsibility)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Property documents registered date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Date of formal acquisition of titles (date of final payment)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If possessionary land, when was the title requested?  Please explain process being undertaken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 xml:space="preserve">Date commenced or will commence to register land in </w:t>
            </w:r>
          </w:p>
          <w:p w:rsidR="00D821E0" w:rsidRPr="00D821E0" w:rsidRDefault="00D821E0" w:rsidP="00D821E0">
            <w:r w:rsidRPr="00D821E0">
              <w:t xml:space="preserve">national protected area system </w:t>
            </w:r>
          </w:p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gridAfter w:val="1"/>
          <w:wAfter w:w="14" w:type="pct"/>
          <w:trHeight w:val="25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  <w:tc>
          <w:tcPr>
            <w:tcW w:w="26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VI.  TRANSACTION COSTS</w:t>
            </w:r>
          </w:p>
        </w:tc>
        <w:tc>
          <w:tcPr>
            <w:tcW w:w="159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Total purchase Price (in local currency):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 xml:space="preserve">$ </w:t>
            </w: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Total purchase Price (USD$):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 xml:space="preserve">$ </w:t>
            </w: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Property taxes amount (in local currency):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 xml:space="preserve">$ </w:t>
            </w: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Property taxes amount (in USD$):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 xml:space="preserve">$ </w:t>
            </w: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Lawyer fees costs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 xml:space="preserve">$ </w:t>
            </w: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Other costs related to acquisition (please list):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1…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 xml:space="preserve">$ </w:t>
            </w: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2…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 xml:space="preserve">$ </w:t>
            </w: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3…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 xml:space="preserve">$ </w:t>
            </w: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Grand Total cost for acquisition</w:t>
            </w:r>
          </w:p>
        </w:tc>
        <w:tc>
          <w:tcPr>
            <w:tcW w:w="2697" w:type="pct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t xml:space="preserve">$ </w:t>
            </w: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  <w:tc>
          <w:tcPr>
            <w:tcW w:w="2697" w:type="pct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trHeight w:val="20"/>
        </w:trPr>
        <w:tc>
          <w:tcPr>
            <w:tcW w:w="38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VII.  List change(s) to objectives or activities during the reporting period:</w:t>
            </w: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a. Negotiations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b. Acquisition process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c. Reserve / protection establishment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t>d. Any delays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r w:rsidRPr="00D821E0">
              <w:lastRenderedPageBreak/>
              <w:t>e. Other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  <w:tc>
          <w:tcPr>
            <w:tcW w:w="2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trHeight w:val="20"/>
        </w:trPr>
        <w:tc>
          <w:tcPr>
            <w:tcW w:w="38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VIII.  Important developments (e.g. newsworthy information for publicity)</w:t>
            </w: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1</w:t>
            </w:r>
          </w:p>
        </w:tc>
        <w:tc>
          <w:tcPr>
            <w:tcW w:w="159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2</w:t>
            </w:r>
          </w:p>
        </w:tc>
        <w:tc>
          <w:tcPr>
            <w:tcW w:w="159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3</w:t>
            </w:r>
          </w:p>
        </w:tc>
        <w:tc>
          <w:tcPr>
            <w:tcW w:w="159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  <w:p w:rsidR="00D821E0" w:rsidRPr="00D821E0" w:rsidRDefault="00D821E0" w:rsidP="00D821E0"/>
          <w:p w:rsidR="00D821E0" w:rsidRPr="00D821E0" w:rsidRDefault="00D821E0" w:rsidP="00D821E0"/>
          <w:p w:rsidR="00D821E0" w:rsidRPr="00D821E0" w:rsidRDefault="00D821E0" w:rsidP="00D821E0"/>
        </w:tc>
      </w:tr>
      <w:tr w:rsidR="00D821E0" w:rsidRPr="00D821E0" w:rsidTr="000D674E">
        <w:trPr>
          <w:trHeight w:val="20"/>
        </w:trPr>
        <w:tc>
          <w:tcPr>
            <w:tcW w:w="38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IX.  List obstacles encountered, measures taken to address them, and lessons learned</w:t>
            </w: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1</w:t>
            </w:r>
          </w:p>
        </w:tc>
        <w:tc>
          <w:tcPr>
            <w:tcW w:w="159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2</w:t>
            </w:r>
          </w:p>
        </w:tc>
        <w:tc>
          <w:tcPr>
            <w:tcW w:w="159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X. ATTACH DOCUMENTS FROM ACQUISITION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Please scan all documents relevant to the acquisition</w:t>
            </w: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Titles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t>Yes/No</w:t>
            </w: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Purchase agreement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t>Yes/No</w:t>
            </w: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Taxes paid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t>Yes/No</w:t>
            </w: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Land registration document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t>Yes/No</w:t>
            </w: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Other (please specify)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t>Yes/No</w:t>
            </w: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XI. Photos of acquisition and property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Please send JPEG photos of the property and any special features or infrastructure</w:t>
            </w: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XI. Management plan established?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Please attach if available</w:t>
            </w: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</w:rPr>
            </w:pPr>
            <w:r w:rsidRPr="00D821E0">
              <w:rPr>
                <w:b/>
                <w:bCs/>
              </w:rPr>
              <w:t>XII. Article for publication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:rsidR="00D821E0" w:rsidRPr="00D821E0" w:rsidRDefault="00D821E0" w:rsidP="00D821E0">
            <w:pPr>
              <w:rPr>
                <w:b/>
                <w:bCs/>
                <w:i/>
                <w:iCs/>
              </w:rPr>
            </w:pPr>
            <w:r w:rsidRPr="00D821E0">
              <w:rPr>
                <w:b/>
                <w:bCs/>
                <w:i/>
                <w:iCs/>
              </w:rPr>
              <w:t>This is requested if establishing a new reserve or major acquisition</w:t>
            </w:r>
          </w:p>
        </w:tc>
      </w:tr>
      <w:tr w:rsidR="00D821E0" w:rsidRPr="00D821E0" w:rsidTr="000D674E">
        <w:trPr>
          <w:trHeight w:val="20"/>
        </w:trPr>
        <w:tc>
          <w:tcPr>
            <w:tcW w:w="2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  <w:tc>
          <w:tcPr>
            <w:tcW w:w="26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:rsidR="00D821E0" w:rsidRPr="00D821E0" w:rsidRDefault="00D821E0" w:rsidP="00D821E0"/>
        </w:tc>
      </w:tr>
    </w:tbl>
    <w:p w:rsidR="00D821E0" w:rsidRPr="00D821E0" w:rsidRDefault="00D821E0" w:rsidP="00D821E0"/>
    <w:p w:rsidR="00D821E0" w:rsidRPr="00D821E0" w:rsidRDefault="00D821E0" w:rsidP="00D821E0"/>
    <w:p w:rsidR="00852C23" w:rsidRDefault="00852C23"/>
    <w:sectPr w:rsidR="00852C23" w:rsidSect="00D911B5">
      <w:pgSz w:w="12240" w:h="15840" w:code="1"/>
      <w:pgMar w:top="1440" w:right="1440" w:bottom="1440" w:left="1440" w:header="1411" w:footer="562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E0"/>
    <w:rsid w:val="0068715D"/>
    <w:rsid w:val="00852C23"/>
    <w:rsid w:val="00D8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76E0E-9688-4B57-8D67-C0934FF0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Borgmann, Kathi</dc:creator>
  <cp:keywords/>
  <dc:description/>
  <cp:lastModifiedBy>Borgmann, Kathi</cp:lastModifiedBy>
  <cp:revision>2</cp:revision>
  <dcterms:created xsi:type="dcterms:W3CDTF">2016-06-22T17:46:00Z</dcterms:created>
  <dcterms:modified xsi:type="dcterms:W3CDTF">2016-06-22T17:47:00Z</dcterms:modified>
</cp:coreProperties>
</file>